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BD665" w14:textId="412904DF" w:rsidR="00F867DA" w:rsidRPr="00F867DA" w:rsidRDefault="00656A4E" w:rsidP="00F867DA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ind w:right="-851"/>
        <w:rPr>
          <w:rFonts w:ascii="Proxima Nova" w:hAnsi="Proxima Nova" w:cstheme="minorHAnsi"/>
          <w:sz w:val="28"/>
          <w:szCs w:val="28"/>
        </w:rPr>
      </w:pPr>
      <w:r>
        <w:rPr>
          <w:rFonts w:ascii="Proxima Nova" w:hAnsi="Proxima Nova" w:cstheme="minorHAnsi"/>
          <w:sz w:val="28"/>
          <w:szCs w:val="28"/>
        </w:rPr>
        <w:t>Umsetzung</w:t>
      </w:r>
      <w:r w:rsidR="00325A8F">
        <w:rPr>
          <w:rFonts w:ascii="Proxima Nova" w:hAnsi="Proxima Nova" w:cstheme="minorHAnsi"/>
          <w:sz w:val="28"/>
          <w:szCs w:val="28"/>
        </w:rPr>
        <w:t>s</w:t>
      </w:r>
      <w:r>
        <w:rPr>
          <w:rFonts w:ascii="Proxima Nova" w:hAnsi="Proxima Nova" w:cstheme="minorHAnsi"/>
          <w:sz w:val="28"/>
          <w:szCs w:val="28"/>
        </w:rPr>
        <w:t>v</w:t>
      </w:r>
      <w:r w:rsidR="00C363E8">
        <w:rPr>
          <w:rFonts w:ascii="Proxima Nova" w:hAnsi="Proxima Nova" w:cstheme="minorHAnsi"/>
          <w:sz w:val="28"/>
          <w:szCs w:val="28"/>
        </w:rPr>
        <w:t>orschlag</w:t>
      </w:r>
    </w:p>
    <w:tbl>
      <w:tblPr>
        <w:tblStyle w:val="Listentabelle7farbigAkzent6"/>
        <w:tblW w:w="9924" w:type="dxa"/>
        <w:tblLook w:val="04A0" w:firstRow="1" w:lastRow="0" w:firstColumn="1" w:lastColumn="0" w:noHBand="0" w:noVBand="1"/>
      </w:tblPr>
      <w:tblGrid>
        <w:gridCol w:w="2947"/>
        <w:gridCol w:w="6668"/>
        <w:gridCol w:w="309"/>
      </w:tblGrid>
      <w:tr w:rsidR="00F52DFA" w:rsidRPr="00F52DFA" w14:paraId="0DD878A8" w14:textId="77777777" w:rsidTr="00313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15" w:type="dxa"/>
            <w:gridSpan w:val="2"/>
          </w:tcPr>
          <w:p w14:paraId="28E5AD51" w14:textId="77777777" w:rsidR="00F52DFA" w:rsidRPr="00F52DFA" w:rsidRDefault="00F52DFA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  <w:p w14:paraId="661B778C" w14:textId="7751D826" w:rsidR="00F52DFA" w:rsidRDefault="00F52DFA" w:rsidP="00F52DFA">
            <w:pPr>
              <w:spacing w:line="276" w:lineRule="auto"/>
              <w:jc w:val="center"/>
              <w:rPr>
                <w:rStyle w:val="Hyperlink"/>
                <w:rFonts w:ascii="Proxima Nova" w:hAnsi="Proxima Nova" w:cstheme="minorHAnsi"/>
                <w:i w:val="0"/>
                <w:iCs w:val="0"/>
              </w:rPr>
            </w:pPr>
            <w:r w:rsidRPr="0045436F">
              <w:rPr>
                <w:rFonts w:ascii="Proxima Nova" w:hAnsi="Proxima Nova" w:cstheme="minorHAnsi"/>
                <w:sz w:val="24"/>
                <w:szCs w:val="24"/>
              </w:rPr>
              <w:t xml:space="preserve">Basiswissen zum Thema Obst und Gemüse findest du </w:t>
            </w:r>
            <w:r w:rsidR="005F31FB" w:rsidRPr="0045436F">
              <w:rPr>
                <w:rFonts w:ascii="Proxima Nova" w:hAnsi="Proxima Nova" w:cstheme="minorHAnsi"/>
                <w:sz w:val="24"/>
                <w:szCs w:val="24"/>
              </w:rPr>
              <w:t>im Factsheet</w:t>
            </w:r>
            <w:r w:rsidR="005F31FB" w:rsidRPr="0045436F">
              <w:rPr>
                <w:rFonts w:ascii="Proxima Nova" w:hAnsi="Proxima Nova" w:cstheme="minorHAnsi"/>
                <w:color w:val="70AD47" w:themeColor="accent6"/>
                <w:sz w:val="24"/>
                <w:szCs w:val="24"/>
              </w:rPr>
              <w:t xml:space="preserve">: </w:t>
            </w:r>
            <w:hyperlink r:id="rId8" w:history="1">
              <w:r w:rsidR="005F31FB" w:rsidRPr="005F31FB">
                <w:rPr>
                  <w:rStyle w:val="Hyperlink"/>
                  <w:rFonts w:ascii="Proxima Nova" w:hAnsi="Proxima Nova" w:cstheme="minorHAnsi"/>
                  <w:i w:val="0"/>
                  <w:iCs w:val="0"/>
                  <w:sz w:val="24"/>
                  <w:szCs w:val="24"/>
                </w:rPr>
                <w:t>Link zum Download</w:t>
              </w:r>
            </w:hyperlink>
          </w:p>
          <w:p w14:paraId="12B1E769" w14:textId="06FAFF29" w:rsidR="005F31FB" w:rsidRPr="00F52DFA" w:rsidRDefault="005F31FB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309" w:type="dxa"/>
          </w:tcPr>
          <w:p w14:paraId="4E076C74" w14:textId="77777777" w:rsidR="00F52DFA" w:rsidRPr="00F52DFA" w:rsidRDefault="00F52DFA" w:rsidP="00F867D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441266" w:rsidRPr="00391251" w14:paraId="4064DD61" w14:textId="77777777" w:rsidTr="00E4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430A9E08" w14:textId="77777777" w:rsidR="00441266" w:rsidRPr="00F058AF" w:rsidRDefault="00441266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6"/>
              </w:rPr>
            </w:pPr>
            <w:r w:rsidRPr="00F058AF"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6"/>
              </w:rPr>
              <w:t>Sprache und Kommunikation:</w:t>
            </w:r>
          </w:p>
          <w:p w14:paraId="095D6377" w14:textId="77777777" w:rsidR="00441266" w:rsidRPr="00E62743" w:rsidRDefault="00441266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  <w:r w:rsidRPr="00E62743">
              <w:rPr>
                <w:b/>
                <w:bCs/>
                <w:noProof/>
                <w:lang w:eastAsia="de-AT"/>
              </w:rPr>
              <w:drawing>
                <wp:anchor distT="0" distB="0" distL="114300" distR="114300" simplePos="0" relativeHeight="251659264" behindDoc="0" locked="0" layoutInCell="1" allowOverlap="1" wp14:anchorId="305FFFCC" wp14:editId="6DE4FA6A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22860</wp:posOffset>
                  </wp:positionV>
                  <wp:extent cx="441960" cy="441960"/>
                  <wp:effectExtent l="0" t="0" r="0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BD7571" w14:textId="77777777" w:rsidR="00441266" w:rsidRPr="00E62743" w:rsidRDefault="00441266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color w:val="auto"/>
                <w:sz w:val="24"/>
                <w:szCs w:val="21"/>
              </w:rPr>
            </w:pPr>
          </w:p>
        </w:tc>
        <w:tc>
          <w:tcPr>
            <w:tcW w:w="6668" w:type="dxa"/>
          </w:tcPr>
          <w:p w14:paraId="254F4625" w14:textId="77777777" w:rsidR="00441266" w:rsidRDefault="00441266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  <w:b/>
                <w:bCs/>
              </w:rPr>
              <w:t>Zuordnungsspiel: Obst und Gemüse</w:t>
            </w:r>
          </w:p>
          <w:p w14:paraId="6D42C7F7" w14:textId="77777777" w:rsidR="00441266" w:rsidRPr="00B71A08" w:rsidRDefault="00441266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B71A08">
              <w:rPr>
                <w:rFonts w:ascii="Proxima Nova" w:hAnsi="Proxima Nova" w:cstheme="minorHAnsi"/>
              </w:rPr>
              <w:t>Ziele /Kompetenzen</w:t>
            </w:r>
            <w:r w:rsidRPr="00F747AA">
              <w:rPr>
                <w:rFonts w:ascii="Proxima Nova" w:hAnsi="Proxima Nova" w:cstheme="minorHAnsi"/>
              </w:rPr>
              <w:t>¹</w:t>
            </w:r>
            <w:r w:rsidRPr="00B71A08">
              <w:rPr>
                <w:rFonts w:ascii="Proxima Nova" w:hAnsi="Proxima Nova" w:cstheme="minorHAnsi"/>
              </w:rPr>
              <w:t>:</w:t>
            </w:r>
          </w:p>
          <w:p w14:paraId="35FE365B" w14:textId="77777777" w:rsidR="00441266" w:rsidRPr="00325A8F" w:rsidRDefault="00441266" w:rsidP="00E4096E">
            <w:pPr>
              <w:pStyle w:val="Listenabsatz"/>
              <w:numPr>
                <w:ilvl w:val="0"/>
                <w:numId w:val="1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325A8F">
              <w:rPr>
                <w:rFonts w:ascii="Proxima Nova" w:hAnsi="Proxima Nova" w:cstheme="minorHAnsi"/>
                <w:color w:val="auto"/>
              </w:rPr>
              <w:t>Unterschiede von Obst und Gemüse kennenlernen</w:t>
            </w:r>
          </w:p>
          <w:p w14:paraId="747822FD" w14:textId="77777777" w:rsidR="00441266" w:rsidRPr="00325A8F" w:rsidRDefault="00441266" w:rsidP="00E4096E">
            <w:pPr>
              <w:pStyle w:val="Listenabsatz"/>
              <w:numPr>
                <w:ilvl w:val="0"/>
                <w:numId w:val="1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325A8F">
              <w:rPr>
                <w:rFonts w:ascii="Proxima Nova" w:hAnsi="Proxima Nova" w:cstheme="minorHAnsi"/>
                <w:color w:val="auto"/>
              </w:rPr>
              <w:t>Wissensvermittlung</w:t>
            </w:r>
          </w:p>
          <w:p w14:paraId="3FE32D42" w14:textId="77777777" w:rsidR="00441266" w:rsidRDefault="00441266" w:rsidP="00E4096E">
            <w:pPr>
              <w:pStyle w:val="Listenabsatz"/>
              <w:numPr>
                <w:ilvl w:val="0"/>
                <w:numId w:val="12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325A8F">
              <w:rPr>
                <w:rFonts w:ascii="Proxima Nova" w:hAnsi="Proxima Nova" w:cstheme="minorHAnsi"/>
                <w:color w:val="auto"/>
              </w:rPr>
              <w:t xml:space="preserve">Genaues Beobachten </w:t>
            </w:r>
            <w:r>
              <w:rPr>
                <w:rFonts w:ascii="Proxima Nova" w:hAnsi="Proxima Nova" w:cstheme="minorHAnsi"/>
                <w:color w:val="auto"/>
              </w:rPr>
              <w:t>a</w:t>
            </w:r>
            <w:r w:rsidRPr="00325A8F">
              <w:rPr>
                <w:rFonts w:ascii="Proxima Nova" w:hAnsi="Proxima Nova" w:cstheme="minorHAnsi"/>
                <w:color w:val="auto"/>
              </w:rPr>
              <w:t>nregen</w:t>
            </w:r>
          </w:p>
          <w:p w14:paraId="094C25CE" w14:textId="77777777" w:rsidR="00441266" w:rsidRDefault="00441266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</w:rPr>
              <w:t xml:space="preserve">Alter: </w:t>
            </w:r>
            <w:r w:rsidRPr="00325A8F">
              <w:rPr>
                <w:rFonts w:ascii="Proxima Nova" w:hAnsi="Proxima Nova" w:cstheme="minorHAnsi"/>
                <w:color w:val="auto"/>
              </w:rPr>
              <w:t>3 – 6 Jahre</w:t>
            </w:r>
          </w:p>
          <w:p w14:paraId="495307BB" w14:textId="77777777" w:rsidR="00441266" w:rsidRPr="00325A8F" w:rsidRDefault="00441266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Sozialform: </w:t>
            </w:r>
            <w:r w:rsidRPr="00D7508B">
              <w:rPr>
                <w:rFonts w:ascii="Proxima Nova" w:hAnsi="Proxima Nova" w:cstheme="minorHAnsi"/>
                <w:color w:val="auto"/>
              </w:rPr>
              <w:t>Gesamtgruppe</w:t>
            </w:r>
            <w:r>
              <w:rPr>
                <w:rFonts w:ascii="Proxima Nova" w:hAnsi="Proxima Nova" w:cstheme="minorHAnsi"/>
                <w:color w:val="auto"/>
              </w:rPr>
              <w:t xml:space="preserve"> oder Kleingruppe</w:t>
            </w:r>
          </w:p>
          <w:p w14:paraId="115C7E1B" w14:textId="77777777" w:rsidR="00441266" w:rsidRDefault="00441266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B71A08">
              <w:rPr>
                <w:rFonts w:ascii="Proxima Nova" w:hAnsi="Proxima Nova" w:cstheme="minorHAnsi"/>
              </w:rPr>
              <w:t>Lernthemen beantworten – Vorbereitete Umgebung:</w:t>
            </w:r>
          </w:p>
          <w:p w14:paraId="245E9E3D" w14:textId="77777777" w:rsidR="00441266" w:rsidRDefault="00441266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  <w:u w:val="single"/>
              </w:rPr>
            </w:pPr>
            <w:r w:rsidRPr="008B2C82">
              <w:rPr>
                <w:rFonts w:ascii="Proxima Nova" w:hAnsi="Proxima Nova" w:cstheme="minorHAnsi"/>
                <w:color w:val="auto"/>
                <w:u w:val="single"/>
              </w:rPr>
              <w:t>Benötigte Materialien:</w:t>
            </w:r>
          </w:p>
          <w:p w14:paraId="5CE94820" w14:textId="77777777" w:rsidR="00441266" w:rsidRPr="00D56CE9" w:rsidRDefault="00441266" w:rsidP="00E4096E">
            <w:pPr>
              <w:pStyle w:val="Listenabsatz"/>
              <w:numPr>
                <w:ilvl w:val="0"/>
                <w:numId w:val="19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hyperlink r:id="rId10" w:history="1">
              <w:proofErr w:type="spellStart"/>
              <w:r w:rsidRPr="00D56CE9">
                <w:rPr>
                  <w:rStyle w:val="Hyperlink"/>
                  <w:rFonts w:ascii="Proxima Nova" w:hAnsi="Proxima Nova" w:cstheme="minorHAnsi"/>
                </w:rPr>
                <w:t>Factsheet</w:t>
              </w:r>
              <w:proofErr w:type="spellEnd"/>
              <w:r w:rsidRPr="00D56CE9">
                <w:rPr>
                  <w:rStyle w:val="Hyperlink"/>
                  <w:rFonts w:ascii="Proxima Nova" w:hAnsi="Proxima Nova" w:cstheme="minorHAnsi"/>
                </w:rPr>
                <w:t xml:space="preserve"> Obst und Gemüse</w:t>
              </w:r>
            </w:hyperlink>
            <w:r w:rsidRPr="00D56CE9">
              <w:rPr>
                <w:rFonts w:ascii="Proxima Nova" w:hAnsi="Proxima Nova" w:cstheme="minorHAnsi"/>
                <w:color w:val="auto"/>
              </w:rPr>
              <w:t xml:space="preserve"> durchlesen</w:t>
            </w:r>
          </w:p>
          <w:p w14:paraId="7C80D5C7" w14:textId="77777777" w:rsidR="00441266" w:rsidRPr="00D56CE9" w:rsidRDefault="00441266" w:rsidP="00E4096E">
            <w:pPr>
              <w:pStyle w:val="Listenabsatz"/>
              <w:numPr>
                <w:ilvl w:val="0"/>
                <w:numId w:val="19"/>
              </w:num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D56CE9">
              <w:rPr>
                <w:rFonts w:ascii="Proxima Nova" w:hAnsi="Proxima Nova" w:cstheme="minorHAnsi"/>
                <w:color w:val="auto"/>
              </w:rPr>
              <w:t>Gemüse- und Obstbilder drucken</w:t>
            </w:r>
          </w:p>
          <w:p w14:paraId="7596318B" w14:textId="77777777" w:rsidR="00441266" w:rsidRPr="001E2071" w:rsidRDefault="00441266" w:rsidP="00E4096E">
            <w:pPr>
              <w:pStyle w:val="Listenabsatz"/>
              <w:numPr>
                <w:ilvl w:val="0"/>
                <w:numId w:val="19"/>
              </w:num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D56CE9">
              <w:rPr>
                <w:rFonts w:ascii="Proxima Nova" w:hAnsi="Proxima Nova" w:cstheme="minorHAnsi"/>
                <w:color w:val="auto"/>
              </w:rPr>
              <w:t>2 Reifen oder 2 Chiffontücher in 2 verschiedenen Farben (z.B. rot und grün)</w:t>
            </w:r>
          </w:p>
        </w:tc>
        <w:tc>
          <w:tcPr>
            <w:tcW w:w="309" w:type="dxa"/>
          </w:tcPr>
          <w:p w14:paraId="1DF7A440" w14:textId="77777777" w:rsidR="00441266" w:rsidRPr="00EA4AEA" w:rsidRDefault="00441266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441266" w:rsidRPr="00391251" w14:paraId="51A48A71" w14:textId="77777777" w:rsidTr="00E4096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  <w:gridSpan w:val="3"/>
            <w:tcBorders>
              <w:right w:val="none" w:sz="0" w:space="0" w:color="auto"/>
            </w:tcBorders>
          </w:tcPr>
          <w:p w14:paraId="788D9991" w14:textId="77777777" w:rsidR="00441266" w:rsidRDefault="00441266" w:rsidP="00E4096E">
            <w:pPr>
              <w:spacing w:line="276" w:lineRule="auto"/>
              <w:jc w:val="left"/>
              <w:rPr>
                <w:rFonts w:ascii="Proxima Nova" w:hAnsi="Proxima Nova" w:cstheme="minorHAnsi"/>
                <w:b/>
                <w:bCs/>
              </w:rPr>
            </w:pPr>
            <w:bookmarkStart w:id="0" w:name="_Hlk88727615"/>
          </w:p>
          <w:p w14:paraId="6B494CE1" w14:textId="77777777" w:rsidR="00441266" w:rsidRPr="00F747AA" w:rsidRDefault="00441266" w:rsidP="00E4096E">
            <w:pPr>
              <w:spacing w:line="276" w:lineRule="auto"/>
              <w:jc w:val="left"/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</w:pPr>
            <w:r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  <w:t>Ablauf:</w:t>
            </w:r>
          </w:p>
          <w:p w14:paraId="761741A8" w14:textId="77777777" w:rsidR="00441266" w:rsidRPr="00AC399C" w:rsidRDefault="00441266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 xml:space="preserve">Dieses Zuordnungsspiel kann im Sesselkreis mit der Gesamtgruppe gespielt werden oder auch in Kleingruppen. </w:t>
            </w:r>
          </w:p>
          <w:p w14:paraId="753EB5DA" w14:textId="77777777" w:rsidR="00441266" w:rsidRPr="00AC399C" w:rsidRDefault="00441266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 xml:space="preserve">Zu Beginn mit den Kindern den Unterschied zwischen Obst und Gemüse durchgehen. Beispiele der Kinder einbringen lassen, Hilfestellungen geben (siehe Infos im </w:t>
            </w:r>
            <w:proofErr w:type="spellStart"/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Factsheet</w:t>
            </w:r>
            <w:proofErr w:type="spellEnd"/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).</w:t>
            </w:r>
          </w:p>
          <w:p w14:paraId="01D354B9" w14:textId="77777777" w:rsidR="00441266" w:rsidRPr="00AC399C" w:rsidRDefault="00441266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Anschließend bekommt jedes Kind eine Bildkarte mit einem Obst oder Gemüse. Sie sollen es nacheinander betrachten, darüber sprechen.</w:t>
            </w:r>
          </w:p>
          <w:p w14:paraId="2365FFAC" w14:textId="77777777" w:rsidR="00441266" w:rsidRPr="00AC399C" w:rsidRDefault="00441266" w:rsidP="00E4096E">
            <w:pPr>
              <w:pStyle w:val="Listenabsatz"/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  <w:u w:val="single"/>
              </w:rPr>
            </w:pPr>
            <w:r w:rsidRPr="00AC399C">
              <w:rPr>
                <w:rFonts w:ascii="Proxima Nova" w:hAnsi="Proxima Nova" w:cstheme="minorHAnsi"/>
                <w:i w:val="0"/>
                <w:iCs w:val="0"/>
                <w:color w:val="auto"/>
                <w:sz w:val="22"/>
                <w:u w:val="single"/>
              </w:rPr>
              <w:t>Mögliche Fragen:</w:t>
            </w:r>
          </w:p>
          <w:p w14:paraId="1B0E2163" w14:textId="77777777" w:rsidR="00441266" w:rsidRPr="00AC399C" w:rsidRDefault="00441266" w:rsidP="00E4096E">
            <w:pPr>
              <w:pStyle w:val="Listenabsatz"/>
              <w:numPr>
                <w:ilvl w:val="0"/>
                <w:numId w:val="20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Wie heißt das Obst oder Gemüse?</w:t>
            </w:r>
          </w:p>
          <w:p w14:paraId="08238A6A" w14:textId="77777777" w:rsidR="00441266" w:rsidRPr="000B10EE" w:rsidRDefault="00441266" w:rsidP="00E4096E">
            <w:pPr>
              <w:pStyle w:val="Listenabsatz"/>
              <w:numPr>
                <w:ilvl w:val="0"/>
                <w:numId w:val="20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Wie schmeckt es?</w:t>
            </w:r>
          </w:p>
          <w:p w14:paraId="5681C7DE" w14:textId="77777777" w:rsidR="00441266" w:rsidRPr="000B10EE" w:rsidRDefault="00441266" w:rsidP="00E4096E">
            <w:pPr>
              <w:pStyle w:val="Listenabsatz"/>
              <w:numPr>
                <w:ilvl w:val="0"/>
                <w:numId w:val="20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Welcher Gruppe/Familie gehört es an?</w:t>
            </w:r>
          </w:p>
          <w:p w14:paraId="4BDD74CD" w14:textId="77777777" w:rsidR="00441266" w:rsidRPr="00972BC6" w:rsidRDefault="00441266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Nun können die Kinder nach der Reihe ihre Obstkarten in den Reifen oder auf das jeweilige Chiffontuch legen (z.B. Obst = grün, Gemüse = rot).</w:t>
            </w:r>
          </w:p>
          <w:p w14:paraId="09D6BE8F" w14:textId="77777777" w:rsidR="00441266" w:rsidRPr="000B10EE" w:rsidRDefault="00441266" w:rsidP="00E4096E">
            <w:pPr>
              <w:pStyle w:val="Listenabsatz"/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</w:p>
          <w:p w14:paraId="0E591E83" w14:textId="77777777" w:rsidR="00441266" w:rsidRPr="004E483F" w:rsidRDefault="00441266" w:rsidP="00E4096E">
            <w:pPr>
              <w:spacing w:line="276" w:lineRule="auto"/>
              <w:jc w:val="left"/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</w:pPr>
            <w:r w:rsidRPr="004E483F"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  <w:t xml:space="preserve">Tipps: </w:t>
            </w:r>
          </w:p>
          <w:p w14:paraId="0BF441AA" w14:textId="77777777" w:rsidR="00441266" w:rsidRPr="000B10EE" w:rsidRDefault="00441266" w:rsidP="00E4096E">
            <w:pPr>
              <w:pStyle w:val="Listenabsatz"/>
              <w:numPr>
                <w:ilvl w:val="0"/>
                <w:numId w:val="10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Wenn die Kinder mit dem Thema „Obst und Gemüse“ bereits vertraut sind und den Unterschied kennen, kann man das Thema vertiefen. Das Obst und Gemüse werden dann eingeteilt in:</w:t>
            </w:r>
          </w:p>
          <w:p w14:paraId="3487C178" w14:textId="77777777" w:rsidR="00441266" w:rsidRPr="000B10EE" w:rsidRDefault="00441266" w:rsidP="00E4096E">
            <w:pPr>
              <w:pStyle w:val="Listenabsatz"/>
              <w:numPr>
                <w:ilvl w:val="0"/>
                <w:numId w:val="20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Welches Obst wächst auf einem Baum?</w:t>
            </w:r>
          </w:p>
          <w:p w14:paraId="5715E099" w14:textId="77777777" w:rsidR="00441266" w:rsidRPr="000B10EE" w:rsidRDefault="00441266" w:rsidP="00E4096E">
            <w:pPr>
              <w:pStyle w:val="Listenabsatz"/>
              <w:numPr>
                <w:ilvl w:val="0"/>
                <w:numId w:val="20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Welches Obst wächst auf einem Strauch oder einer Pflanze?</w:t>
            </w:r>
          </w:p>
          <w:p w14:paraId="7D563CC6" w14:textId="77777777" w:rsidR="00441266" w:rsidRPr="000B10EE" w:rsidRDefault="00441266" w:rsidP="00E4096E">
            <w:pPr>
              <w:pStyle w:val="Listenabsatz"/>
              <w:numPr>
                <w:ilvl w:val="0"/>
                <w:numId w:val="20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Welches Gemüse wächst unter oder ober der Erde?</w:t>
            </w:r>
          </w:p>
          <w:p w14:paraId="238C1F96" w14:textId="7C19E093" w:rsidR="00441266" w:rsidRPr="00441266" w:rsidRDefault="00441266" w:rsidP="00441266">
            <w:pPr>
              <w:pStyle w:val="Listenabsatz"/>
              <w:numPr>
                <w:ilvl w:val="0"/>
                <w:numId w:val="10"/>
              </w:numPr>
              <w:spacing w:line="276" w:lineRule="auto"/>
              <w:ind w:left="360"/>
              <w:jc w:val="left"/>
              <w:rPr>
                <w:rFonts w:cstheme="minorHAnsi"/>
                <w:b/>
                <w:bCs/>
              </w:rPr>
            </w:pPr>
            <w:r w:rsidRPr="003A36F6"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Beim Gemüse kann man die Kinder zusätzlich auch einteilen lassen, welcher Teil der Gemüsepflanze gegessen wird: Blätter, Stängel, Wurzel, Frucht oder Knolle</w:t>
            </w:r>
            <w:bookmarkStart w:id="1" w:name="_GoBack"/>
            <w:bookmarkEnd w:id="0"/>
            <w:bookmarkEnd w:id="1"/>
          </w:p>
        </w:tc>
      </w:tr>
    </w:tbl>
    <w:p w14:paraId="47EF0F75" w14:textId="77777777" w:rsidR="0066029E" w:rsidRPr="00441266" w:rsidRDefault="0066029E" w:rsidP="00441266"/>
    <w:sectPr w:rsidR="0066029E" w:rsidRPr="00441266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1AC36" w14:textId="77777777" w:rsidR="002568A6" w:rsidRDefault="002568A6" w:rsidP="00EC07A4">
      <w:r>
        <w:separator/>
      </w:r>
    </w:p>
  </w:endnote>
  <w:endnote w:type="continuationSeparator" w:id="0">
    <w:p w14:paraId="06DB91C2" w14:textId="77777777" w:rsidR="002568A6" w:rsidRDefault="002568A6" w:rsidP="00EC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Medium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04EB1" w14:textId="6288CEDC" w:rsidR="004E2F8D" w:rsidRDefault="004E2F8D" w:rsidP="004E2F8D">
    <w:pPr>
      <w:pStyle w:val="Fuzeile"/>
      <w:jc w:val="center"/>
      <w:rPr>
        <w:rFonts w:ascii="Proxima Nova" w:hAnsi="Proxima Nova"/>
        <w:sz w:val="21"/>
        <w:szCs w:val="21"/>
      </w:rPr>
    </w:pPr>
    <w:r w:rsidRPr="00394485">
      <w:rPr>
        <w:rFonts w:ascii="Proxima Nova" w:hAnsi="Proxima Nova"/>
        <w:sz w:val="21"/>
        <w:szCs w:val="21"/>
      </w:rPr>
      <w:t xml:space="preserve">Quelle: </w:t>
    </w:r>
    <w:r>
      <w:rPr>
        <w:rFonts w:ascii="Tahoma" w:hAnsi="Tahoma" w:cs="Tahoma"/>
        <w:sz w:val="21"/>
        <w:szCs w:val="21"/>
      </w:rPr>
      <w:t>¹</w:t>
    </w:r>
    <w:r>
      <w:rPr>
        <w:rFonts w:ascii="Proxima Nova" w:hAnsi="Proxima Nova"/>
        <w:sz w:val="21"/>
        <w:szCs w:val="21"/>
      </w:rPr>
      <w:t xml:space="preserve">Bundesländerübergreifender </w:t>
    </w:r>
    <w:proofErr w:type="spellStart"/>
    <w:r>
      <w:rPr>
        <w:rFonts w:ascii="Proxima Nova" w:hAnsi="Proxima Nova"/>
        <w:sz w:val="21"/>
        <w:szCs w:val="21"/>
      </w:rPr>
      <w:t>BildungsRahmenPlan</w:t>
    </w:r>
    <w:proofErr w:type="spellEnd"/>
    <w:r>
      <w:rPr>
        <w:rFonts w:ascii="Proxima Nova" w:hAnsi="Proxima Nova"/>
        <w:sz w:val="21"/>
        <w:szCs w:val="21"/>
      </w:rPr>
      <w:t xml:space="preserve"> für elementare Bildungseinrichtungen in Österreich und BADOK</w:t>
    </w:r>
    <w:r>
      <w:rPr>
        <w:rFonts w:ascii="Proxima Nova" w:hAnsi="Proxima Nova"/>
        <w:sz w:val="21"/>
        <w:szCs w:val="21"/>
      </w:rPr>
      <w:br/>
    </w:r>
    <w:r w:rsidRPr="00394485">
      <w:rPr>
        <w:rFonts w:ascii="Proxima Nova" w:hAnsi="Proxima Nova"/>
        <w:sz w:val="21"/>
        <w:szCs w:val="21"/>
      </w:rPr>
      <w:t>Ersteller: Land schafft Leben</w:t>
    </w:r>
    <w:r>
      <w:rPr>
        <w:rFonts w:ascii="Proxima Nova" w:hAnsi="Proxima Nova"/>
        <w:sz w:val="21"/>
        <w:szCs w:val="21"/>
      </w:rPr>
      <w:t>, Stand: Dezember 2021</w:t>
    </w:r>
  </w:p>
  <w:p w14:paraId="3574C6DB" w14:textId="704A846A" w:rsidR="00C74C57" w:rsidRPr="00F747AA" w:rsidRDefault="00C74C57" w:rsidP="004E2F8D">
    <w:pPr>
      <w:pStyle w:val="Fuzeile"/>
      <w:jc w:val="center"/>
      <w:rPr>
        <w:rFonts w:ascii="Proxima Nova" w:hAnsi="Proxima Nova"/>
        <w:sz w:val="21"/>
        <w:szCs w:val="21"/>
      </w:rPr>
    </w:pPr>
    <w:r>
      <w:rPr>
        <w:rFonts w:ascii="Proxima Nova" w:hAnsi="Proxima Nova"/>
        <w:sz w:val="21"/>
        <w:szCs w:val="21"/>
      </w:rPr>
      <w:t>Mit Unterstützung von Bund und Land</w:t>
    </w:r>
  </w:p>
  <w:p w14:paraId="01C7931A" w14:textId="53D8451D" w:rsidR="001317AD" w:rsidRPr="004E2F8D" w:rsidRDefault="001317AD" w:rsidP="004E2F8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2B799" w14:textId="77777777" w:rsidR="002568A6" w:rsidRDefault="002568A6" w:rsidP="00EC07A4">
      <w:r>
        <w:separator/>
      </w:r>
    </w:p>
  </w:footnote>
  <w:footnote w:type="continuationSeparator" w:id="0">
    <w:p w14:paraId="701CF072" w14:textId="77777777" w:rsidR="002568A6" w:rsidRDefault="002568A6" w:rsidP="00EC0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E87C5" w14:textId="46EDF32A" w:rsidR="00EC07A4" w:rsidRDefault="00EC07A4" w:rsidP="00F867DA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31967B75" wp14:editId="253A3698">
          <wp:simplePos x="0" y="0"/>
          <wp:positionH relativeFrom="column">
            <wp:posOffset>-198755</wp:posOffset>
          </wp:positionH>
          <wp:positionV relativeFrom="paragraph">
            <wp:posOffset>-327660</wp:posOffset>
          </wp:positionV>
          <wp:extent cx="1104900" cy="622300"/>
          <wp:effectExtent l="0" t="0" r="0" b="6350"/>
          <wp:wrapThrough wrapText="bothSides">
            <wp:wrapPolygon edited="0">
              <wp:start x="1490" y="0"/>
              <wp:lineTo x="0" y="8596"/>
              <wp:lineTo x="0" y="15869"/>
              <wp:lineTo x="1117" y="21159"/>
              <wp:lineTo x="4097" y="21159"/>
              <wp:lineTo x="21228" y="19837"/>
              <wp:lineTo x="21228" y="5951"/>
              <wp:lineTo x="17876" y="3967"/>
              <wp:lineTo x="3724" y="0"/>
              <wp:lineTo x="1490" y="0"/>
            </wp:wrapPolygon>
          </wp:wrapThrough>
          <wp:docPr id="32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BC7"/>
    <w:multiLevelType w:val="hybridMultilevel"/>
    <w:tmpl w:val="947E1F68"/>
    <w:lvl w:ilvl="0" w:tplc="601807E4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2B87A6A"/>
    <w:multiLevelType w:val="hybridMultilevel"/>
    <w:tmpl w:val="0F84848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A4FB8"/>
    <w:multiLevelType w:val="hybridMultilevel"/>
    <w:tmpl w:val="FC6A09F8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5E06"/>
    <w:multiLevelType w:val="hybridMultilevel"/>
    <w:tmpl w:val="3C587A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3405"/>
    <w:multiLevelType w:val="hybridMultilevel"/>
    <w:tmpl w:val="9F46CB70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04C9"/>
    <w:multiLevelType w:val="hybridMultilevel"/>
    <w:tmpl w:val="43E6344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05842"/>
    <w:multiLevelType w:val="hybridMultilevel"/>
    <w:tmpl w:val="5E4046C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559E2"/>
    <w:multiLevelType w:val="hybridMultilevel"/>
    <w:tmpl w:val="0816736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877A0"/>
    <w:multiLevelType w:val="hybridMultilevel"/>
    <w:tmpl w:val="FBC45776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82C90"/>
    <w:multiLevelType w:val="hybridMultilevel"/>
    <w:tmpl w:val="B1B4DBCA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37928"/>
    <w:multiLevelType w:val="hybridMultilevel"/>
    <w:tmpl w:val="9AF43232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443CB"/>
    <w:multiLevelType w:val="hybridMultilevel"/>
    <w:tmpl w:val="239EC83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60822"/>
    <w:multiLevelType w:val="hybridMultilevel"/>
    <w:tmpl w:val="81261B9A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D03A4"/>
    <w:multiLevelType w:val="hybridMultilevel"/>
    <w:tmpl w:val="C9485D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46237"/>
    <w:multiLevelType w:val="hybridMultilevel"/>
    <w:tmpl w:val="D772EE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E4F2D"/>
    <w:multiLevelType w:val="hybridMultilevel"/>
    <w:tmpl w:val="1944AEA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35262"/>
    <w:multiLevelType w:val="hybridMultilevel"/>
    <w:tmpl w:val="0C3A513E"/>
    <w:lvl w:ilvl="0" w:tplc="2708B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A2969"/>
    <w:multiLevelType w:val="hybridMultilevel"/>
    <w:tmpl w:val="9FC4A0C8"/>
    <w:lvl w:ilvl="0" w:tplc="94B2E9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DA5D45"/>
    <w:multiLevelType w:val="hybridMultilevel"/>
    <w:tmpl w:val="D1427C0C"/>
    <w:lvl w:ilvl="0" w:tplc="CEA4E044">
      <w:start w:val="1"/>
      <w:numFmt w:val="bullet"/>
      <w:lvlText w:val="-"/>
      <w:lvlJc w:val="left"/>
      <w:pPr>
        <w:ind w:left="180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C501A9"/>
    <w:multiLevelType w:val="hybridMultilevel"/>
    <w:tmpl w:val="5A8E574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52166"/>
    <w:multiLevelType w:val="hybridMultilevel"/>
    <w:tmpl w:val="0E8A33EE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D636D"/>
    <w:multiLevelType w:val="hybridMultilevel"/>
    <w:tmpl w:val="9640AE74"/>
    <w:lvl w:ilvl="0" w:tplc="93F6E30A">
      <w:numFmt w:val="bullet"/>
      <w:lvlText w:val="-"/>
      <w:lvlJc w:val="left"/>
      <w:pPr>
        <w:ind w:left="720" w:hanging="360"/>
      </w:pPr>
      <w:rPr>
        <w:rFonts w:ascii="Proxima Nova" w:eastAsia="Times New Roman" w:hAnsi="Proxima Nova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F5A5C"/>
    <w:multiLevelType w:val="hybridMultilevel"/>
    <w:tmpl w:val="750857B0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608BE"/>
    <w:multiLevelType w:val="hybridMultilevel"/>
    <w:tmpl w:val="AEE0682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267A33"/>
    <w:multiLevelType w:val="hybridMultilevel"/>
    <w:tmpl w:val="74C8BCD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2FA5"/>
    <w:multiLevelType w:val="hybridMultilevel"/>
    <w:tmpl w:val="05B8E0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046DF"/>
    <w:multiLevelType w:val="hybridMultilevel"/>
    <w:tmpl w:val="396EAB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3698A"/>
    <w:multiLevelType w:val="hybridMultilevel"/>
    <w:tmpl w:val="421A42BE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3"/>
  </w:num>
  <w:num w:numId="4">
    <w:abstractNumId w:val="16"/>
  </w:num>
  <w:num w:numId="5">
    <w:abstractNumId w:val="21"/>
  </w:num>
  <w:num w:numId="6">
    <w:abstractNumId w:val="1"/>
  </w:num>
  <w:num w:numId="7">
    <w:abstractNumId w:val="11"/>
  </w:num>
  <w:num w:numId="8">
    <w:abstractNumId w:val="9"/>
  </w:num>
  <w:num w:numId="9">
    <w:abstractNumId w:val="17"/>
  </w:num>
  <w:num w:numId="10">
    <w:abstractNumId w:val="27"/>
  </w:num>
  <w:num w:numId="11">
    <w:abstractNumId w:val="10"/>
  </w:num>
  <w:num w:numId="12">
    <w:abstractNumId w:val="19"/>
  </w:num>
  <w:num w:numId="13">
    <w:abstractNumId w:val="22"/>
  </w:num>
  <w:num w:numId="14">
    <w:abstractNumId w:val="5"/>
  </w:num>
  <w:num w:numId="15">
    <w:abstractNumId w:val="12"/>
  </w:num>
  <w:num w:numId="16">
    <w:abstractNumId w:val="8"/>
  </w:num>
  <w:num w:numId="17">
    <w:abstractNumId w:val="18"/>
  </w:num>
  <w:num w:numId="18">
    <w:abstractNumId w:val="24"/>
  </w:num>
  <w:num w:numId="19">
    <w:abstractNumId w:val="6"/>
  </w:num>
  <w:num w:numId="20">
    <w:abstractNumId w:val="23"/>
  </w:num>
  <w:num w:numId="21">
    <w:abstractNumId w:val="14"/>
  </w:num>
  <w:num w:numId="22">
    <w:abstractNumId w:val="20"/>
  </w:num>
  <w:num w:numId="23">
    <w:abstractNumId w:val="4"/>
  </w:num>
  <w:num w:numId="24">
    <w:abstractNumId w:val="2"/>
  </w:num>
  <w:num w:numId="25">
    <w:abstractNumId w:val="7"/>
  </w:num>
  <w:num w:numId="26">
    <w:abstractNumId w:val="15"/>
  </w:num>
  <w:num w:numId="27">
    <w:abstractNumId w:val="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964"/>
    <w:rsid w:val="00007EC2"/>
    <w:rsid w:val="00023A2E"/>
    <w:rsid w:val="000639E4"/>
    <w:rsid w:val="00064143"/>
    <w:rsid w:val="000959C9"/>
    <w:rsid w:val="00097643"/>
    <w:rsid w:val="000B10EE"/>
    <w:rsid w:val="000B155B"/>
    <w:rsid w:val="000B19B9"/>
    <w:rsid w:val="000B2598"/>
    <w:rsid w:val="000C49A1"/>
    <w:rsid w:val="000C4E74"/>
    <w:rsid w:val="000D4745"/>
    <w:rsid w:val="000E67A0"/>
    <w:rsid w:val="000F1B49"/>
    <w:rsid w:val="001069A4"/>
    <w:rsid w:val="001108EE"/>
    <w:rsid w:val="001317AD"/>
    <w:rsid w:val="00140C03"/>
    <w:rsid w:val="001A649D"/>
    <w:rsid w:val="001B7CEF"/>
    <w:rsid w:val="001C6CF6"/>
    <w:rsid w:val="001D3332"/>
    <w:rsid w:val="001D41D9"/>
    <w:rsid w:val="001E0FC8"/>
    <w:rsid w:val="001E2071"/>
    <w:rsid w:val="001E5288"/>
    <w:rsid w:val="002046C8"/>
    <w:rsid w:val="00215A2C"/>
    <w:rsid w:val="002204A3"/>
    <w:rsid w:val="002449B9"/>
    <w:rsid w:val="002475F8"/>
    <w:rsid w:val="00252964"/>
    <w:rsid w:val="002568A6"/>
    <w:rsid w:val="002623CA"/>
    <w:rsid w:val="002648EA"/>
    <w:rsid w:val="00273568"/>
    <w:rsid w:val="00275721"/>
    <w:rsid w:val="00277EF8"/>
    <w:rsid w:val="00286E63"/>
    <w:rsid w:val="00295FD4"/>
    <w:rsid w:val="002A10F6"/>
    <w:rsid w:val="002A4EA2"/>
    <w:rsid w:val="002D1E44"/>
    <w:rsid w:val="002F73C2"/>
    <w:rsid w:val="00301F00"/>
    <w:rsid w:val="00307000"/>
    <w:rsid w:val="00325A8F"/>
    <w:rsid w:val="0033275E"/>
    <w:rsid w:val="003417F8"/>
    <w:rsid w:val="0035034E"/>
    <w:rsid w:val="00370402"/>
    <w:rsid w:val="00377A47"/>
    <w:rsid w:val="00381A5A"/>
    <w:rsid w:val="00391251"/>
    <w:rsid w:val="003A36F6"/>
    <w:rsid w:val="003B1701"/>
    <w:rsid w:val="003C00F7"/>
    <w:rsid w:val="003C5D0E"/>
    <w:rsid w:val="003D0390"/>
    <w:rsid w:val="003D58E6"/>
    <w:rsid w:val="003E1F8C"/>
    <w:rsid w:val="003F7E27"/>
    <w:rsid w:val="00410BCE"/>
    <w:rsid w:val="0043356A"/>
    <w:rsid w:val="00441266"/>
    <w:rsid w:val="00450868"/>
    <w:rsid w:val="0045436F"/>
    <w:rsid w:val="00462EA0"/>
    <w:rsid w:val="0046419A"/>
    <w:rsid w:val="00476A9A"/>
    <w:rsid w:val="00482B07"/>
    <w:rsid w:val="004A20C2"/>
    <w:rsid w:val="004D2B6E"/>
    <w:rsid w:val="004E10D9"/>
    <w:rsid w:val="004E2F8D"/>
    <w:rsid w:val="004E483F"/>
    <w:rsid w:val="004E71EF"/>
    <w:rsid w:val="00506AF9"/>
    <w:rsid w:val="00512592"/>
    <w:rsid w:val="00516EBC"/>
    <w:rsid w:val="005311DB"/>
    <w:rsid w:val="00533E7D"/>
    <w:rsid w:val="00540753"/>
    <w:rsid w:val="005617F5"/>
    <w:rsid w:val="005678E3"/>
    <w:rsid w:val="00580083"/>
    <w:rsid w:val="00585231"/>
    <w:rsid w:val="00591D00"/>
    <w:rsid w:val="005B72E0"/>
    <w:rsid w:val="005C6183"/>
    <w:rsid w:val="005F31FB"/>
    <w:rsid w:val="005F7B3B"/>
    <w:rsid w:val="0060161E"/>
    <w:rsid w:val="006016EF"/>
    <w:rsid w:val="00601A18"/>
    <w:rsid w:val="00606854"/>
    <w:rsid w:val="00621207"/>
    <w:rsid w:val="00636364"/>
    <w:rsid w:val="006547B5"/>
    <w:rsid w:val="00656A4E"/>
    <w:rsid w:val="0066029E"/>
    <w:rsid w:val="00664A6F"/>
    <w:rsid w:val="00685FB2"/>
    <w:rsid w:val="00691C6A"/>
    <w:rsid w:val="006A4AC9"/>
    <w:rsid w:val="006A7484"/>
    <w:rsid w:val="006A7670"/>
    <w:rsid w:val="006C09F1"/>
    <w:rsid w:val="006E012F"/>
    <w:rsid w:val="006E4538"/>
    <w:rsid w:val="00726501"/>
    <w:rsid w:val="00741A55"/>
    <w:rsid w:val="007427B8"/>
    <w:rsid w:val="00747625"/>
    <w:rsid w:val="00751D90"/>
    <w:rsid w:val="007671AB"/>
    <w:rsid w:val="00781302"/>
    <w:rsid w:val="00796DEF"/>
    <w:rsid w:val="007A4E14"/>
    <w:rsid w:val="007B1954"/>
    <w:rsid w:val="007B38F3"/>
    <w:rsid w:val="007C0E65"/>
    <w:rsid w:val="007E2279"/>
    <w:rsid w:val="007E6F66"/>
    <w:rsid w:val="0080439B"/>
    <w:rsid w:val="008242DE"/>
    <w:rsid w:val="00824EB9"/>
    <w:rsid w:val="00844546"/>
    <w:rsid w:val="008605FD"/>
    <w:rsid w:val="0086279C"/>
    <w:rsid w:val="00877BF0"/>
    <w:rsid w:val="00895DE3"/>
    <w:rsid w:val="008A358B"/>
    <w:rsid w:val="008B2C82"/>
    <w:rsid w:val="008B355E"/>
    <w:rsid w:val="008C05A1"/>
    <w:rsid w:val="008E0E77"/>
    <w:rsid w:val="00902FEE"/>
    <w:rsid w:val="00912BCE"/>
    <w:rsid w:val="00913689"/>
    <w:rsid w:val="00920887"/>
    <w:rsid w:val="009219F1"/>
    <w:rsid w:val="00934C2E"/>
    <w:rsid w:val="00942009"/>
    <w:rsid w:val="009560EC"/>
    <w:rsid w:val="00964C17"/>
    <w:rsid w:val="00970B5D"/>
    <w:rsid w:val="00972BC6"/>
    <w:rsid w:val="0098789C"/>
    <w:rsid w:val="00990FFE"/>
    <w:rsid w:val="009C74E1"/>
    <w:rsid w:val="009E3BD4"/>
    <w:rsid w:val="009F2CAF"/>
    <w:rsid w:val="00A12256"/>
    <w:rsid w:val="00A3181A"/>
    <w:rsid w:val="00A4082C"/>
    <w:rsid w:val="00A46356"/>
    <w:rsid w:val="00A52506"/>
    <w:rsid w:val="00A6345A"/>
    <w:rsid w:val="00A7443D"/>
    <w:rsid w:val="00A950A0"/>
    <w:rsid w:val="00AB610F"/>
    <w:rsid w:val="00AC399C"/>
    <w:rsid w:val="00AD3DD9"/>
    <w:rsid w:val="00AD4368"/>
    <w:rsid w:val="00AE38DD"/>
    <w:rsid w:val="00AE6329"/>
    <w:rsid w:val="00AF2C88"/>
    <w:rsid w:val="00AF4DB5"/>
    <w:rsid w:val="00B4170E"/>
    <w:rsid w:val="00B45E35"/>
    <w:rsid w:val="00B71A08"/>
    <w:rsid w:val="00B77FB8"/>
    <w:rsid w:val="00B818A8"/>
    <w:rsid w:val="00B9695D"/>
    <w:rsid w:val="00BA2ABE"/>
    <w:rsid w:val="00BA3281"/>
    <w:rsid w:val="00BD6FB2"/>
    <w:rsid w:val="00C33CAD"/>
    <w:rsid w:val="00C363E8"/>
    <w:rsid w:val="00C5710E"/>
    <w:rsid w:val="00C57318"/>
    <w:rsid w:val="00C74C57"/>
    <w:rsid w:val="00C82DBE"/>
    <w:rsid w:val="00C915C9"/>
    <w:rsid w:val="00CA2268"/>
    <w:rsid w:val="00CB13FD"/>
    <w:rsid w:val="00CD2619"/>
    <w:rsid w:val="00CD609B"/>
    <w:rsid w:val="00CE3F54"/>
    <w:rsid w:val="00CF21A4"/>
    <w:rsid w:val="00CF24E2"/>
    <w:rsid w:val="00D145C2"/>
    <w:rsid w:val="00D152F1"/>
    <w:rsid w:val="00D25DC2"/>
    <w:rsid w:val="00D27667"/>
    <w:rsid w:val="00D447D8"/>
    <w:rsid w:val="00D54624"/>
    <w:rsid w:val="00D56CE9"/>
    <w:rsid w:val="00D57622"/>
    <w:rsid w:val="00D712ED"/>
    <w:rsid w:val="00D7508B"/>
    <w:rsid w:val="00D830E7"/>
    <w:rsid w:val="00D95881"/>
    <w:rsid w:val="00D96B3B"/>
    <w:rsid w:val="00DA4122"/>
    <w:rsid w:val="00DB18E6"/>
    <w:rsid w:val="00DC1E6F"/>
    <w:rsid w:val="00DE2327"/>
    <w:rsid w:val="00DF4702"/>
    <w:rsid w:val="00E06BD4"/>
    <w:rsid w:val="00E254E0"/>
    <w:rsid w:val="00E33B81"/>
    <w:rsid w:val="00E41A46"/>
    <w:rsid w:val="00E567E2"/>
    <w:rsid w:val="00E62743"/>
    <w:rsid w:val="00E64423"/>
    <w:rsid w:val="00E82377"/>
    <w:rsid w:val="00E82D8D"/>
    <w:rsid w:val="00E945E5"/>
    <w:rsid w:val="00E96109"/>
    <w:rsid w:val="00E963D3"/>
    <w:rsid w:val="00E970B3"/>
    <w:rsid w:val="00EA4AEA"/>
    <w:rsid w:val="00EC07A4"/>
    <w:rsid w:val="00EE0DB5"/>
    <w:rsid w:val="00EE2026"/>
    <w:rsid w:val="00EE7FBD"/>
    <w:rsid w:val="00EF02E2"/>
    <w:rsid w:val="00F01ED0"/>
    <w:rsid w:val="00F058AF"/>
    <w:rsid w:val="00F13F9E"/>
    <w:rsid w:val="00F4654A"/>
    <w:rsid w:val="00F46F02"/>
    <w:rsid w:val="00F52DFA"/>
    <w:rsid w:val="00F747AA"/>
    <w:rsid w:val="00F867DA"/>
    <w:rsid w:val="00FA4343"/>
    <w:rsid w:val="00FB6733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AC34F"/>
  <w15:chartTrackingRefBased/>
  <w15:docId w15:val="{0030963D-5D86-7D44-BB03-760A253E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E0DB5"/>
  </w:style>
  <w:style w:type="paragraph" w:styleId="berschrift1">
    <w:name w:val="heading 1"/>
    <w:basedOn w:val="Standard"/>
    <w:next w:val="Standard"/>
    <w:link w:val="berschrift1Zchn"/>
    <w:qFormat/>
    <w:rsid w:val="00F867D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Arial" w:eastAsia="Times New Roman" w:hAnsi="Arial" w:cs="Arial"/>
      <w:b/>
      <w:bCs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F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43356A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07A4"/>
  </w:style>
  <w:style w:type="paragraph" w:styleId="Fuzeile">
    <w:name w:val="footer"/>
    <w:basedOn w:val="Standard"/>
    <w:link w:val="Fu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07A4"/>
  </w:style>
  <w:style w:type="character" w:customStyle="1" w:styleId="berschrift1Zchn">
    <w:name w:val="Überschrift 1 Zchn"/>
    <w:basedOn w:val="Absatz-Standardschriftart"/>
    <w:link w:val="berschrift1"/>
    <w:rsid w:val="00F867DA"/>
    <w:rPr>
      <w:rFonts w:ascii="Arial" w:eastAsia="Times New Roman" w:hAnsi="Arial" w:cs="Arial"/>
      <w:b/>
      <w:bCs/>
      <w:lang w:val="de-DE" w:eastAsia="de-DE"/>
    </w:rPr>
  </w:style>
  <w:style w:type="table" w:styleId="Listentabelle7farbigAkzent6">
    <w:name w:val="List Table 7 Colorful Accent 6"/>
    <w:basedOn w:val="NormaleTabelle"/>
    <w:uiPriority w:val="52"/>
    <w:rsid w:val="00F867DA"/>
    <w:rPr>
      <w:color w:val="538135" w:themeColor="accent6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F867DA"/>
    <w:pPr>
      <w:ind w:left="720"/>
      <w:contextualSpacing/>
    </w:pPr>
    <w:rPr>
      <w:rFonts w:ascii="Times New Roman" w:eastAsia="Times New Roman" w:hAnsi="Times New Roman" w:cs="Times New Roman"/>
      <w:lang w:val="de-DE" w:eastAsia="de-DE"/>
    </w:rPr>
  </w:style>
  <w:style w:type="table" w:styleId="Listentabelle3Akzent6">
    <w:name w:val="List Table 3 Accent 6"/>
    <w:basedOn w:val="NormaleTabelle"/>
    <w:uiPriority w:val="48"/>
    <w:rsid w:val="00F867DA"/>
    <w:rPr>
      <w:sz w:val="22"/>
      <w:szCs w:val="22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F867DA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915C9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F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edcontent">
    <w:name w:val="markedcontent"/>
    <w:basedOn w:val="Absatz-Standardschriftart"/>
    <w:rsid w:val="00656A4E"/>
  </w:style>
  <w:style w:type="character" w:styleId="Fett">
    <w:name w:val="Strong"/>
    <w:basedOn w:val="Absatz-Standardschriftart"/>
    <w:uiPriority w:val="22"/>
    <w:qFormat/>
    <w:rsid w:val="00685FB2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617F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17F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17F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17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17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schafftleben.at/bildung/unterrichtsmaterial/primarstufe/obst-gemuese/elementar/LSL_Obst%20und%20Gemuese_Factsheet_EL_final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andschafftleben.at/bildung/unterrichtsmaterial/primarstufe/obst-gemuese/elementar/LSL_Obst%20und%20Gemuese_Factsheet_EL_final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0CDBA0-5584-4207-8058-34F713AA3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Fohn | Land schafft Leben</dc:creator>
  <cp:keywords/>
  <dc:description/>
  <cp:lastModifiedBy>Microsoft-Konto</cp:lastModifiedBy>
  <cp:revision>2</cp:revision>
  <cp:lastPrinted>2022-04-01T03:58:00Z</cp:lastPrinted>
  <dcterms:created xsi:type="dcterms:W3CDTF">2026-01-28T20:14:00Z</dcterms:created>
  <dcterms:modified xsi:type="dcterms:W3CDTF">2026-01-28T20:14:00Z</dcterms:modified>
</cp:coreProperties>
</file>